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C" w:rsidRDefault="00BC5B3C" w:rsidP="00BC5B3C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B029A">
        <w:rPr>
          <w:rFonts w:ascii="Times New Roman" w:hAnsi="Times New Roman"/>
          <w:b/>
          <w:sz w:val="28"/>
          <w:szCs w:val="28"/>
        </w:rPr>
        <w:t xml:space="preserve">Протокол публичных слушаний  </w:t>
      </w:r>
      <w:r w:rsidRPr="008C5838">
        <w:rPr>
          <w:rFonts w:ascii="Times New Roman" w:hAnsi="Times New Roman"/>
          <w:b/>
          <w:sz w:val="28"/>
          <w:szCs w:val="28"/>
        </w:rPr>
        <w:t xml:space="preserve">по  </w:t>
      </w:r>
      <w:r w:rsidRPr="00815BE8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815BE8">
        <w:rPr>
          <w:rFonts w:ascii="Times New Roman" w:hAnsi="Times New Roman"/>
          <w:b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 w:rsidRPr="00815BE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Pr="00815BE8">
        <w:rPr>
          <w:rFonts w:ascii="Times New Roman" w:hAnsi="Times New Roman"/>
          <w:sz w:val="28"/>
          <w:szCs w:val="28"/>
        </w:rPr>
        <w:t xml:space="preserve"> </w:t>
      </w:r>
      <w:r w:rsidRPr="00815BE8">
        <w:rPr>
          <w:rFonts w:ascii="Times New Roman" w:hAnsi="Times New Roman"/>
          <w:b/>
          <w:sz w:val="28"/>
          <w:szCs w:val="28"/>
        </w:rPr>
        <w:t xml:space="preserve">Уфимский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 w:rsidRPr="00815BE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 район Республики Башкортостан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ED2154">
        <w:rPr>
          <w:rFonts w:ascii="Times New Roman" w:hAnsi="Times New Roman"/>
          <w:b/>
          <w:sz w:val="28"/>
          <w:szCs w:val="28"/>
        </w:rPr>
        <w:t>3</w:t>
      </w:r>
      <w:r w:rsidRPr="00815BE8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ED215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815BE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ED2154">
        <w:rPr>
          <w:rFonts w:ascii="Times New Roman" w:hAnsi="Times New Roman"/>
          <w:b/>
          <w:sz w:val="28"/>
          <w:szCs w:val="28"/>
        </w:rPr>
        <w:t>5</w:t>
      </w:r>
      <w:r w:rsidRPr="00815BE8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C5B3C" w:rsidRDefault="00BC5B3C" w:rsidP="00BC5B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4EEA">
        <w:rPr>
          <w:rFonts w:ascii="Times New Roman" w:hAnsi="Times New Roman"/>
          <w:b/>
          <w:sz w:val="28"/>
          <w:szCs w:val="28"/>
        </w:rPr>
        <w:t>Дата проведения</w:t>
      </w:r>
      <w:r w:rsidR="00ED2154">
        <w:rPr>
          <w:rFonts w:ascii="Times New Roman" w:hAnsi="Times New Roman"/>
          <w:sz w:val="28"/>
          <w:szCs w:val="28"/>
        </w:rPr>
        <w:t>: 08</w:t>
      </w:r>
      <w:r>
        <w:rPr>
          <w:rFonts w:ascii="Times New Roman" w:hAnsi="Times New Roman"/>
          <w:sz w:val="28"/>
          <w:szCs w:val="28"/>
        </w:rPr>
        <w:t>.12.202</w:t>
      </w:r>
      <w:r w:rsidR="00ED2154">
        <w:rPr>
          <w:rFonts w:ascii="Times New Roman" w:hAnsi="Times New Roman"/>
          <w:sz w:val="28"/>
          <w:szCs w:val="28"/>
        </w:rPr>
        <w:t>2</w:t>
      </w:r>
      <w:r w:rsidR="003A2A5A">
        <w:rPr>
          <w:rFonts w:ascii="Times New Roman" w:hAnsi="Times New Roman"/>
          <w:sz w:val="28"/>
          <w:szCs w:val="28"/>
        </w:rPr>
        <w:t>г. 16.00 часов</w:t>
      </w:r>
      <w:bookmarkStart w:id="0" w:name="_GoBack"/>
      <w:bookmarkEnd w:id="0"/>
    </w:p>
    <w:p w:rsidR="00BC5B3C" w:rsidRPr="00F64D8F" w:rsidRDefault="00BC5B3C" w:rsidP="00BC5B3C">
      <w:pPr>
        <w:spacing w:line="360" w:lineRule="auto"/>
        <w:jc w:val="right"/>
        <w:rPr>
          <w:sz w:val="28"/>
          <w:szCs w:val="28"/>
        </w:rPr>
      </w:pPr>
      <w:r w:rsidRPr="00624EEA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F64D8F">
        <w:rPr>
          <w:sz w:val="28"/>
          <w:szCs w:val="28"/>
        </w:rPr>
        <w:t xml:space="preserve">Зал заседаний администрации 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 w:rsidRPr="00F64D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64D8F">
        <w:rPr>
          <w:sz w:val="28"/>
          <w:szCs w:val="28"/>
        </w:rPr>
        <w:t xml:space="preserve">(Республика Башкортостан, Уфимский район, </w:t>
      </w:r>
      <w:proofErr w:type="spellStart"/>
      <w:r w:rsidRPr="00F64D8F">
        <w:rPr>
          <w:sz w:val="28"/>
          <w:szCs w:val="28"/>
        </w:rPr>
        <w:t>с</w:t>
      </w:r>
      <w:proofErr w:type="gramStart"/>
      <w:r w:rsidRPr="00F64D8F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аптыково</w:t>
      </w:r>
      <w:proofErr w:type="spellEnd"/>
      <w:r>
        <w:rPr>
          <w:sz w:val="28"/>
          <w:szCs w:val="28"/>
        </w:rPr>
        <w:t>,</w:t>
      </w:r>
      <w:r w:rsidRPr="00F64D8F">
        <w:rPr>
          <w:sz w:val="28"/>
          <w:szCs w:val="28"/>
        </w:rPr>
        <w:t xml:space="preserve"> </w:t>
      </w:r>
      <w:proofErr w:type="spellStart"/>
      <w:r w:rsidRPr="00F64D8F">
        <w:rPr>
          <w:sz w:val="28"/>
          <w:szCs w:val="28"/>
        </w:rPr>
        <w:t>ул.</w:t>
      </w:r>
      <w:r>
        <w:rPr>
          <w:sz w:val="28"/>
          <w:szCs w:val="28"/>
        </w:rPr>
        <w:t>Центральн</w:t>
      </w:r>
      <w:r w:rsidRPr="00F64D8F">
        <w:rPr>
          <w:sz w:val="28"/>
          <w:szCs w:val="28"/>
        </w:rPr>
        <w:t>ая</w:t>
      </w:r>
      <w:proofErr w:type="spellEnd"/>
      <w:r w:rsidRPr="00F64D8F">
        <w:rPr>
          <w:sz w:val="28"/>
          <w:szCs w:val="28"/>
        </w:rPr>
        <w:t>,</w:t>
      </w:r>
      <w:r>
        <w:rPr>
          <w:sz w:val="28"/>
          <w:szCs w:val="28"/>
        </w:rPr>
        <w:t xml:space="preserve"> 11</w:t>
      </w:r>
      <w:r w:rsidRPr="00F64D8F">
        <w:rPr>
          <w:sz w:val="28"/>
          <w:szCs w:val="28"/>
        </w:rPr>
        <w:t>)</w:t>
      </w:r>
    </w:p>
    <w:p w:rsidR="00BC5B3C" w:rsidRDefault="00BC5B3C" w:rsidP="00BC5B3C">
      <w:pPr>
        <w:ind w:left="360"/>
        <w:jc w:val="both"/>
        <w:rPr>
          <w:b/>
          <w:sz w:val="28"/>
          <w:szCs w:val="28"/>
        </w:rPr>
      </w:pPr>
    </w:p>
    <w:p w:rsidR="003A2A5A" w:rsidRDefault="003A2A5A" w:rsidP="00BC5B3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Комиссия в составе:</w:t>
      </w:r>
    </w:p>
    <w:p w:rsidR="00BC5B3C" w:rsidRPr="00BF05E6" w:rsidRDefault="00BC5B3C" w:rsidP="00BC5B3C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Самигуллин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Фанисович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сельского поселения, заместитель председателя комиссии</w:t>
      </w:r>
      <w:r w:rsidR="00BA12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5B3C" w:rsidRPr="00BF05E6" w:rsidRDefault="00BC5B3C" w:rsidP="00BC5B3C">
      <w:pPr>
        <w:pStyle w:val="a4"/>
        <w:rPr>
          <w:rFonts w:ascii="Times New Roman" w:hAnsi="Times New Roman"/>
          <w:sz w:val="28"/>
        </w:rPr>
      </w:pPr>
    </w:p>
    <w:p w:rsidR="00BC5B3C" w:rsidRDefault="00BC5B3C" w:rsidP="00BC5B3C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3A2A5A" w:rsidRDefault="003A2A5A" w:rsidP="00BC5B3C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B3C" w:rsidRPr="00BF05E6" w:rsidRDefault="00BC5B3C" w:rsidP="00BC5B3C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Карпов Владимир Константинович – депутат Совета </w:t>
      </w:r>
      <w:r w:rsidRPr="00BF05E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F05E6">
        <w:rPr>
          <w:rFonts w:ascii="Times New Roman" w:eastAsia="Times New Roman" w:hAnsi="Times New Roman"/>
          <w:sz w:val="28"/>
          <w:szCs w:val="28"/>
          <w:lang w:eastAsia="ru-RU"/>
        </w:rPr>
        <w:t>Таптыковский</w:t>
      </w:r>
      <w:proofErr w:type="spellEnd"/>
      <w:r w:rsidRPr="00BF05E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5B3C" w:rsidRPr="00BF05E6" w:rsidRDefault="00BC5B3C" w:rsidP="00BC5B3C">
      <w:pPr>
        <w:pStyle w:val="a4"/>
        <w:ind w:left="1069"/>
        <w:jc w:val="both"/>
        <w:rPr>
          <w:rFonts w:ascii="Times New Roman" w:hAnsi="Times New Roman"/>
          <w:sz w:val="28"/>
        </w:rPr>
      </w:pPr>
    </w:p>
    <w:p w:rsidR="00BC5B3C" w:rsidRPr="003A2A5A" w:rsidRDefault="00BC5B3C" w:rsidP="00BC5B3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Елена Александровна </w:t>
      </w:r>
      <w:r w:rsidRPr="00BF05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F05E6">
        <w:rPr>
          <w:rFonts w:ascii="Times New Roman" w:hAnsi="Times New Roman"/>
          <w:sz w:val="28"/>
          <w:szCs w:val="28"/>
        </w:rPr>
        <w:t>ведущий бухгалтер МКУ «УОДУ МР Уфимский район РБ»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3A2A5A" w:rsidRPr="003A2A5A" w:rsidRDefault="003A2A5A" w:rsidP="003A2A5A">
      <w:pPr>
        <w:pStyle w:val="a4"/>
        <w:rPr>
          <w:rFonts w:ascii="Times New Roman" w:hAnsi="Times New Roman"/>
          <w:sz w:val="28"/>
        </w:rPr>
      </w:pPr>
    </w:p>
    <w:p w:rsidR="003A2A5A" w:rsidRPr="00BF05E6" w:rsidRDefault="003A2A5A" w:rsidP="003A2A5A">
      <w:pPr>
        <w:pStyle w:val="a4"/>
        <w:ind w:left="106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Улямаев</w:t>
      </w:r>
      <w:proofErr w:type="spellEnd"/>
      <w:r>
        <w:rPr>
          <w:rFonts w:ascii="Times New Roman" w:hAnsi="Times New Roman"/>
          <w:sz w:val="28"/>
        </w:rPr>
        <w:t xml:space="preserve"> Р.Р., </w:t>
      </w:r>
      <w:proofErr w:type="spellStart"/>
      <w:r>
        <w:rPr>
          <w:rFonts w:ascii="Times New Roman" w:hAnsi="Times New Roman"/>
          <w:sz w:val="28"/>
        </w:rPr>
        <w:t>Дильмухаметов</w:t>
      </w:r>
      <w:proofErr w:type="spellEnd"/>
      <w:r>
        <w:rPr>
          <w:rFonts w:ascii="Times New Roman" w:hAnsi="Times New Roman"/>
          <w:sz w:val="28"/>
        </w:rPr>
        <w:t xml:space="preserve"> А.Р. – находятся в командировке.</w:t>
      </w:r>
    </w:p>
    <w:p w:rsidR="00BC5B3C" w:rsidRPr="00BF05E6" w:rsidRDefault="00BC5B3C" w:rsidP="00BC5B3C"/>
    <w:p w:rsidR="00BC5B3C" w:rsidRDefault="00BC5B3C" w:rsidP="00BC5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публ</w:t>
      </w:r>
      <w:r w:rsidR="000E7012">
        <w:rPr>
          <w:sz w:val="28"/>
          <w:szCs w:val="28"/>
        </w:rPr>
        <w:t xml:space="preserve">ичных слушаниях присутствуют  </w:t>
      </w:r>
      <w:r w:rsidR="003A2A5A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 </w:t>
      </w:r>
    </w:p>
    <w:p w:rsidR="00BC5B3C" w:rsidRDefault="00BC5B3C" w:rsidP="00BC5B3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5B3C" w:rsidRDefault="00BC5B3C" w:rsidP="00BC5B3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Присутствующие заслушали выступающих:</w:t>
      </w:r>
    </w:p>
    <w:p w:rsidR="00BC5B3C" w:rsidRDefault="003A2A5A" w:rsidP="00BC5B3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Самигуллин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BC5B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Ф.</w:t>
      </w:r>
      <w:r w:rsidR="00BC5B3C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C5B3C">
        <w:rPr>
          <w:rFonts w:ascii="Times New Roman" w:hAnsi="Times New Roman"/>
          <w:sz w:val="28"/>
          <w:szCs w:val="28"/>
        </w:rPr>
        <w:t>п</w:t>
      </w:r>
      <w:proofErr w:type="gramEnd"/>
      <w:r w:rsidR="00BC5B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="00BC5B3C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 w:rsidR="00BC5B3C">
        <w:rPr>
          <w:rFonts w:ascii="Times New Roman" w:hAnsi="Times New Roman"/>
          <w:sz w:val="28"/>
          <w:szCs w:val="28"/>
        </w:rPr>
        <w:t>, открыл заседание, представил членов комиссии, сделал сообщение о том, что о</w:t>
      </w:r>
      <w:r w:rsidR="00BC5B3C" w:rsidRPr="00053D22">
        <w:rPr>
          <w:rFonts w:ascii="Times New Roman" w:hAnsi="Times New Roman"/>
          <w:sz w:val="28"/>
          <w:szCs w:val="28"/>
        </w:rPr>
        <w:t xml:space="preserve">рганизацию и проведение публичных слушаний по </w:t>
      </w:r>
      <w:r w:rsidR="00BC5B3C" w:rsidRPr="00815BE8">
        <w:rPr>
          <w:rFonts w:ascii="Times New Roman" w:hAnsi="Times New Roman"/>
          <w:sz w:val="28"/>
          <w:szCs w:val="28"/>
        </w:rPr>
        <w:t xml:space="preserve">проекту решения Совета сельского поселения </w:t>
      </w:r>
      <w:proofErr w:type="spellStart"/>
      <w:r w:rsidR="00BC5B3C"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="00BC5B3C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 w:rsidR="00BC5B3C"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="00BC5B3C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 на 20</w:t>
      </w:r>
      <w:r w:rsidR="00BC5B3C"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>3</w:t>
      </w:r>
      <w:r w:rsidR="00BC5B3C" w:rsidRPr="00815BE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C5B3C"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>4</w:t>
      </w:r>
      <w:r w:rsidR="00BC5B3C">
        <w:rPr>
          <w:rFonts w:ascii="Times New Roman" w:hAnsi="Times New Roman"/>
          <w:sz w:val="28"/>
          <w:szCs w:val="28"/>
        </w:rPr>
        <w:t xml:space="preserve"> и </w:t>
      </w:r>
      <w:r w:rsidR="00BC5B3C" w:rsidRPr="00815BE8">
        <w:rPr>
          <w:rFonts w:ascii="Times New Roman" w:hAnsi="Times New Roman"/>
          <w:sz w:val="28"/>
          <w:szCs w:val="28"/>
        </w:rPr>
        <w:t>20</w:t>
      </w:r>
      <w:r w:rsidR="00BC5B3C"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 xml:space="preserve">5 </w:t>
      </w:r>
      <w:r w:rsidR="00BC5B3C" w:rsidRPr="00815BE8">
        <w:rPr>
          <w:rFonts w:ascii="Times New Roman" w:hAnsi="Times New Roman"/>
          <w:sz w:val="28"/>
          <w:szCs w:val="28"/>
        </w:rPr>
        <w:t>годов»</w:t>
      </w:r>
      <w:r w:rsidR="00BC5B3C">
        <w:rPr>
          <w:rFonts w:ascii="Times New Roman" w:hAnsi="Times New Roman"/>
          <w:sz w:val="28"/>
          <w:szCs w:val="28"/>
        </w:rPr>
        <w:t xml:space="preserve"> была </w:t>
      </w:r>
      <w:r w:rsidR="00BC5B3C" w:rsidRPr="00053D22">
        <w:rPr>
          <w:rFonts w:ascii="Times New Roman" w:hAnsi="Times New Roman"/>
          <w:sz w:val="28"/>
          <w:szCs w:val="28"/>
        </w:rPr>
        <w:t>возлож</w:t>
      </w:r>
      <w:r w:rsidR="00BC5B3C">
        <w:rPr>
          <w:rFonts w:ascii="Times New Roman" w:hAnsi="Times New Roman"/>
          <w:sz w:val="28"/>
          <w:szCs w:val="28"/>
        </w:rPr>
        <w:t>ена</w:t>
      </w:r>
      <w:r w:rsidR="00BC5B3C" w:rsidRPr="00053D22">
        <w:rPr>
          <w:rFonts w:ascii="Times New Roman" w:hAnsi="Times New Roman"/>
          <w:sz w:val="28"/>
          <w:szCs w:val="28"/>
        </w:rPr>
        <w:t xml:space="preserve"> на Комиссию по</w:t>
      </w:r>
      <w:r w:rsidR="00BC5B3C">
        <w:rPr>
          <w:rFonts w:ascii="Times New Roman" w:hAnsi="Times New Roman"/>
          <w:sz w:val="28"/>
          <w:szCs w:val="28"/>
        </w:rPr>
        <w:t xml:space="preserve"> проведению </w:t>
      </w:r>
      <w:r w:rsidR="00BC5B3C">
        <w:rPr>
          <w:rFonts w:ascii="Times New Roman" w:hAnsi="Times New Roman"/>
          <w:sz w:val="28"/>
          <w:szCs w:val="28"/>
        </w:rPr>
        <w:lastRenderedPageBreak/>
        <w:t xml:space="preserve">публичных слушаний, ознакомил </w:t>
      </w:r>
      <w:proofErr w:type="gramStart"/>
      <w:r w:rsidR="00BC5B3C">
        <w:rPr>
          <w:rFonts w:ascii="Times New Roman" w:hAnsi="Times New Roman"/>
          <w:sz w:val="28"/>
          <w:szCs w:val="28"/>
        </w:rPr>
        <w:t>с</w:t>
      </w:r>
      <w:proofErr w:type="gramEnd"/>
      <w:r w:rsidR="00BC5B3C">
        <w:rPr>
          <w:rFonts w:ascii="Times New Roman" w:hAnsi="Times New Roman"/>
          <w:sz w:val="28"/>
          <w:szCs w:val="28"/>
        </w:rPr>
        <w:t xml:space="preserve"> структурой бюджета, доходной и расходной частью, приложениями.</w:t>
      </w:r>
    </w:p>
    <w:p w:rsidR="00BC5B3C" w:rsidRDefault="00BC5B3C" w:rsidP="00BC5B3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ведущий бухгалтер </w:t>
      </w:r>
      <w:r w:rsidRPr="00BF05E6">
        <w:rPr>
          <w:rFonts w:ascii="Times New Roman" w:hAnsi="Times New Roman"/>
          <w:sz w:val="28"/>
          <w:szCs w:val="28"/>
        </w:rPr>
        <w:t>МКУ «УОДУ МР Уфимский район РБ»</w:t>
      </w:r>
      <w:r>
        <w:rPr>
          <w:rFonts w:ascii="Times New Roman" w:hAnsi="Times New Roman"/>
          <w:sz w:val="28"/>
          <w:szCs w:val="28"/>
        </w:rPr>
        <w:t xml:space="preserve"> Петрова Е.А., ответила на вопросы присутствующих, разъяснила постатейные расходы.</w:t>
      </w:r>
    </w:p>
    <w:p w:rsidR="00BC5B3C" w:rsidRDefault="003A2A5A" w:rsidP="00BC5B3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Самигуллин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C5B3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Ф.</w:t>
      </w:r>
      <w:r w:rsidR="00BC5B3C">
        <w:rPr>
          <w:rFonts w:ascii="Times New Roman" w:hAnsi="Times New Roman"/>
          <w:sz w:val="28"/>
          <w:szCs w:val="28"/>
        </w:rPr>
        <w:t xml:space="preserve"> поставил вопрос на голосование среди присутствующих членов комиссии</w:t>
      </w:r>
      <w:r w:rsidR="00BC5B3C" w:rsidRPr="005533B0">
        <w:rPr>
          <w:rFonts w:ascii="Times New Roman" w:hAnsi="Times New Roman"/>
          <w:sz w:val="28"/>
          <w:szCs w:val="28"/>
        </w:rPr>
        <w:t xml:space="preserve"> </w:t>
      </w:r>
      <w:r w:rsidR="00BC5B3C" w:rsidRPr="00624EEA">
        <w:rPr>
          <w:rFonts w:ascii="Times New Roman" w:hAnsi="Times New Roman"/>
          <w:sz w:val="28"/>
          <w:szCs w:val="28"/>
        </w:rPr>
        <w:t xml:space="preserve">по </w:t>
      </w:r>
      <w:r w:rsidR="00BC5B3C">
        <w:rPr>
          <w:rFonts w:ascii="Times New Roman" w:hAnsi="Times New Roman"/>
          <w:sz w:val="28"/>
          <w:szCs w:val="28"/>
        </w:rPr>
        <w:t xml:space="preserve">принятию </w:t>
      </w:r>
      <w:r w:rsidR="00BC5B3C" w:rsidRPr="00815BE8">
        <w:rPr>
          <w:rFonts w:ascii="Times New Roman" w:hAnsi="Times New Roman"/>
          <w:sz w:val="28"/>
          <w:szCs w:val="28"/>
        </w:rPr>
        <w:t>проект</w:t>
      </w:r>
      <w:r w:rsidR="00BC5B3C">
        <w:rPr>
          <w:rFonts w:ascii="Times New Roman" w:hAnsi="Times New Roman"/>
          <w:sz w:val="28"/>
          <w:szCs w:val="28"/>
        </w:rPr>
        <w:t>а</w:t>
      </w:r>
      <w:r w:rsidR="00BC5B3C" w:rsidRPr="00815BE8">
        <w:rPr>
          <w:rFonts w:ascii="Times New Roman" w:hAnsi="Times New Roman"/>
          <w:sz w:val="28"/>
          <w:szCs w:val="28"/>
        </w:rPr>
        <w:t xml:space="preserve"> решения Совета сельского поселения </w:t>
      </w:r>
      <w:proofErr w:type="spellStart"/>
      <w:r w:rsidR="00BC5B3C"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="00BC5B3C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 w:rsidR="00BC5B3C"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="00BC5B3C"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 на 20</w:t>
      </w:r>
      <w:r w:rsidR="00BC5B3C"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>3</w:t>
      </w:r>
      <w:r w:rsidR="00BC5B3C" w:rsidRPr="00815BE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C5B3C"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>4</w:t>
      </w:r>
      <w:r w:rsidR="00BC5B3C">
        <w:rPr>
          <w:rFonts w:ascii="Times New Roman" w:hAnsi="Times New Roman"/>
          <w:sz w:val="28"/>
          <w:szCs w:val="28"/>
        </w:rPr>
        <w:t xml:space="preserve"> и </w:t>
      </w:r>
      <w:r w:rsidR="00BC5B3C" w:rsidRPr="00815BE8">
        <w:rPr>
          <w:rFonts w:ascii="Times New Roman" w:hAnsi="Times New Roman"/>
          <w:sz w:val="28"/>
          <w:szCs w:val="28"/>
        </w:rPr>
        <w:t>20</w:t>
      </w:r>
      <w:r w:rsidR="00BC5B3C"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>5</w:t>
      </w:r>
      <w:r w:rsidR="00BC5B3C" w:rsidRPr="00815BE8">
        <w:rPr>
          <w:rFonts w:ascii="Times New Roman" w:hAnsi="Times New Roman"/>
          <w:sz w:val="28"/>
          <w:szCs w:val="28"/>
        </w:rPr>
        <w:t xml:space="preserve"> годов»</w:t>
      </w:r>
      <w:r w:rsidR="00BC5B3C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BC5B3C">
        <w:rPr>
          <w:rFonts w:ascii="Times New Roman" w:hAnsi="Times New Roman"/>
          <w:sz w:val="28"/>
          <w:szCs w:val="28"/>
        </w:rPr>
        <w:t>проголосовал</w:t>
      </w:r>
      <w:r>
        <w:rPr>
          <w:rFonts w:ascii="Times New Roman" w:hAnsi="Times New Roman"/>
          <w:sz w:val="28"/>
          <w:szCs w:val="28"/>
        </w:rPr>
        <w:t>и</w:t>
      </w:r>
      <w:r w:rsidR="00BC5B3C">
        <w:rPr>
          <w:rFonts w:ascii="Times New Roman" w:hAnsi="Times New Roman"/>
          <w:sz w:val="28"/>
          <w:szCs w:val="28"/>
        </w:rPr>
        <w:t xml:space="preserve"> за принятие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="00BC5B3C">
        <w:rPr>
          <w:rFonts w:ascii="Times New Roman" w:hAnsi="Times New Roman"/>
          <w:sz w:val="28"/>
          <w:szCs w:val="28"/>
        </w:rPr>
        <w:t xml:space="preserve"> предложений </w:t>
      </w:r>
      <w:r>
        <w:rPr>
          <w:rFonts w:ascii="Times New Roman" w:hAnsi="Times New Roman"/>
          <w:sz w:val="28"/>
          <w:szCs w:val="28"/>
        </w:rPr>
        <w:t>не поступало</w:t>
      </w:r>
      <w:r w:rsidR="00BC5B3C">
        <w:rPr>
          <w:rFonts w:ascii="Times New Roman" w:hAnsi="Times New Roman"/>
          <w:sz w:val="28"/>
          <w:szCs w:val="28"/>
        </w:rPr>
        <w:t>.</w:t>
      </w:r>
      <w:proofErr w:type="gramEnd"/>
    </w:p>
    <w:p w:rsidR="00BC5B3C" w:rsidRDefault="00BC5B3C" w:rsidP="00BC5B3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публичные слушания </w:t>
      </w:r>
      <w:r w:rsidRPr="00624EE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принятию </w:t>
      </w:r>
      <w:r w:rsidRPr="00815BE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815BE8">
        <w:rPr>
          <w:rFonts w:ascii="Times New Roman" w:hAnsi="Times New Roman"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</w:t>
      </w:r>
      <w:r>
        <w:rPr>
          <w:rFonts w:ascii="Times New Roman" w:hAnsi="Times New Roman"/>
          <w:sz w:val="28"/>
          <w:szCs w:val="28"/>
        </w:rPr>
        <w:t>н Республики Баш</w:t>
      </w:r>
      <w:r w:rsidR="000E7012">
        <w:rPr>
          <w:rFonts w:ascii="Times New Roman" w:hAnsi="Times New Roman"/>
          <w:sz w:val="28"/>
          <w:szCs w:val="28"/>
        </w:rPr>
        <w:t>кортостан на 2023</w:t>
      </w:r>
      <w:r w:rsidRPr="00815BE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E701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E7012">
        <w:rPr>
          <w:rFonts w:ascii="Times New Roman" w:hAnsi="Times New Roman"/>
          <w:sz w:val="28"/>
          <w:szCs w:val="28"/>
        </w:rPr>
        <w:t>5</w:t>
      </w:r>
      <w:r w:rsidRPr="00815BE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завершены.</w:t>
      </w:r>
    </w:p>
    <w:p w:rsidR="00BC5B3C" w:rsidRPr="00A95413" w:rsidRDefault="00BC5B3C" w:rsidP="00BC5B3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публичных слушаний комиссия выносит решение.</w:t>
      </w:r>
      <w:r w:rsidRPr="005533B0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5533B0">
        <w:rPr>
          <w:rFonts w:ascii="Times New Roman" w:hAnsi="Times New Roman"/>
          <w:sz w:val="28"/>
          <w:szCs w:val="28"/>
        </w:rPr>
        <w:t xml:space="preserve">аключение о результатах публичных слушаний по </w:t>
      </w:r>
      <w:r>
        <w:rPr>
          <w:rFonts w:ascii="Times New Roman" w:hAnsi="Times New Roman"/>
          <w:sz w:val="28"/>
          <w:szCs w:val="28"/>
        </w:rPr>
        <w:t xml:space="preserve">принятию </w:t>
      </w:r>
      <w:r w:rsidRPr="00815BE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815BE8">
        <w:rPr>
          <w:rFonts w:ascii="Times New Roman" w:hAnsi="Times New Roman"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Pr="00815BE8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 на 20</w:t>
      </w:r>
      <w:r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>3</w:t>
      </w:r>
      <w:r w:rsidRPr="00815BE8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15B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E7012">
        <w:rPr>
          <w:rFonts w:ascii="Times New Roman" w:hAnsi="Times New Roman"/>
          <w:sz w:val="28"/>
          <w:szCs w:val="28"/>
        </w:rPr>
        <w:t>5</w:t>
      </w:r>
      <w:r w:rsidRPr="00815BE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55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размещено </w:t>
      </w:r>
      <w:r w:rsidRPr="005533B0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Pr="005533B0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сети</w:t>
      </w:r>
      <w:proofErr w:type="gramEnd"/>
      <w:r w:rsidRPr="005533B0">
        <w:rPr>
          <w:rFonts w:ascii="Times New Roman" w:hAnsi="Times New Roman"/>
          <w:sz w:val="28"/>
          <w:szCs w:val="28"/>
        </w:rPr>
        <w:t xml:space="preserve"> «Интернет» </w:t>
      </w:r>
      <w:hyperlink r:id="rId6" w:history="1">
        <w:proofErr w:type="spellStart"/>
        <w:r w:rsidRPr="00A95413">
          <w:rPr>
            <w:rStyle w:val="a3"/>
            <w:rFonts w:ascii="Times New Roman" w:hAnsi="Times New Roman"/>
            <w:sz w:val="28"/>
            <w:szCs w:val="28"/>
          </w:rPr>
          <w:t>таптыково</w:t>
        </w:r>
        <w:proofErr w:type="gramStart"/>
        <w:r w:rsidRPr="00A95413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A95413">
          <w:rPr>
            <w:rStyle w:val="a3"/>
            <w:rFonts w:ascii="Times New Roman" w:hAnsi="Times New Roman"/>
            <w:sz w:val="28"/>
            <w:szCs w:val="28"/>
          </w:rPr>
          <w:t>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BC5B3C" w:rsidRDefault="00BC5B3C" w:rsidP="00BC5B3C">
      <w:pPr>
        <w:spacing w:line="360" w:lineRule="auto"/>
        <w:jc w:val="both"/>
        <w:rPr>
          <w:sz w:val="28"/>
          <w:szCs w:val="28"/>
        </w:rPr>
      </w:pPr>
    </w:p>
    <w:p w:rsidR="00BC5B3C" w:rsidRDefault="00BC5B3C" w:rsidP="00BC5B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публичных слушаний: </w:t>
      </w:r>
    </w:p>
    <w:p w:rsidR="00BC5B3C" w:rsidRPr="00A95413" w:rsidRDefault="00BC5B3C" w:rsidP="00BC5B3C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</w:t>
      </w:r>
      <w:proofErr w:type="spellStart"/>
      <w:r>
        <w:rPr>
          <w:sz w:val="28"/>
          <w:szCs w:val="28"/>
        </w:rPr>
        <w:t>Самигуллин</w:t>
      </w:r>
      <w:proofErr w:type="spellEnd"/>
      <w:r>
        <w:rPr>
          <w:sz w:val="28"/>
          <w:szCs w:val="28"/>
        </w:rPr>
        <w:t xml:space="preserve"> Р.Ф.</w:t>
      </w:r>
    </w:p>
    <w:p w:rsidR="00BC5B3C" w:rsidRDefault="00BC5B3C" w:rsidP="00BC5B3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A95413">
        <w:rPr>
          <w:sz w:val="28"/>
          <w:szCs w:val="28"/>
        </w:rPr>
        <w:t xml:space="preserve">Члены комиссии                                            </w:t>
      </w:r>
      <w:r>
        <w:rPr>
          <w:sz w:val="28"/>
          <w:szCs w:val="28"/>
        </w:rPr>
        <w:t xml:space="preserve">                        Карпов В.К.  </w:t>
      </w:r>
    </w:p>
    <w:p w:rsidR="00BC5B3C" w:rsidRDefault="00BC5B3C" w:rsidP="00BC5B3C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Петрова Е.А.</w:t>
      </w:r>
    </w:p>
    <w:p w:rsidR="00573704" w:rsidRDefault="00573704" w:rsidP="00BC5B3C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3A2A5A" w:rsidRDefault="003A2A5A" w:rsidP="00573704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73704" w:rsidRDefault="00573704" w:rsidP="00573704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Заключение </w:t>
      </w:r>
    </w:p>
    <w:p w:rsidR="00573704" w:rsidRDefault="00573704" w:rsidP="00573704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 по принятию проекта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 район Республики Башкортостан на 202</w:t>
      </w:r>
      <w:r w:rsidR="000E701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7125E5">
        <w:rPr>
          <w:rFonts w:ascii="Times New Roman" w:hAnsi="Times New Roman"/>
          <w:b/>
          <w:sz w:val="28"/>
          <w:szCs w:val="28"/>
        </w:rPr>
        <w:t xml:space="preserve">4 и </w:t>
      </w:r>
      <w:r>
        <w:rPr>
          <w:rFonts w:ascii="Times New Roman" w:hAnsi="Times New Roman"/>
          <w:b/>
          <w:sz w:val="28"/>
          <w:szCs w:val="28"/>
        </w:rPr>
        <w:t>202</w:t>
      </w:r>
      <w:r w:rsidR="007125E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73704" w:rsidRDefault="00573704" w:rsidP="00573704">
      <w:pPr>
        <w:pStyle w:val="a4"/>
        <w:tabs>
          <w:tab w:val="left" w:pos="1134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573704" w:rsidRDefault="00573704" w:rsidP="00573704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по принятию проекта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 на 202</w:t>
      </w:r>
      <w:r w:rsidR="007125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125E5">
        <w:rPr>
          <w:rFonts w:ascii="Times New Roman" w:hAnsi="Times New Roman"/>
          <w:sz w:val="28"/>
          <w:szCs w:val="28"/>
        </w:rPr>
        <w:t>4 и 2025</w:t>
      </w:r>
      <w:r>
        <w:rPr>
          <w:rFonts w:ascii="Times New Roman" w:hAnsi="Times New Roman"/>
          <w:sz w:val="28"/>
          <w:szCs w:val="28"/>
        </w:rPr>
        <w:t xml:space="preserve"> годов» завершены и  провед</w:t>
      </w:r>
      <w:r w:rsidR="003A2A5A">
        <w:rPr>
          <w:rFonts w:ascii="Times New Roman" w:hAnsi="Times New Roman"/>
          <w:sz w:val="28"/>
          <w:szCs w:val="28"/>
        </w:rPr>
        <w:t>ены в соответствии с графиком 08</w:t>
      </w:r>
      <w:r>
        <w:rPr>
          <w:rFonts w:ascii="Times New Roman" w:hAnsi="Times New Roman"/>
          <w:sz w:val="28"/>
          <w:szCs w:val="28"/>
        </w:rPr>
        <w:t xml:space="preserve"> декабря  202</w:t>
      </w:r>
      <w:r w:rsidR="003A2A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16-00 часов в зале заседаний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(Республика Башкортостан, Уфимский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11) в соответствии с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№ </w:t>
      </w:r>
      <w:r w:rsidR="007125E5">
        <w:rPr>
          <w:rFonts w:ascii="Times New Roman" w:hAnsi="Times New Roman"/>
          <w:sz w:val="28"/>
          <w:szCs w:val="28"/>
        </w:rPr>
        <w:t>338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125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3.11.202</w:t>
      </w:r>
      <w:r w:rsidR="007125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73704" w:rsidRDefault="00573704" w:rsidP="00573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слушаниях присутствовало </w:t>
      </w:r>
      <w:r w:rsidR="003A2A5A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человек, во время проведения публичных слушаний письменных предложений, относящихся к изменениям в проект бюджета 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 район Республики Башкортостан на 202</w:t>
      </w:r>
      <w:r w:rsidR="007125E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125E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125E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не было. Отозванных заявок нет.</w:t>
      </w:r>
    </w:p>
    <w:p w:rsidR="00573704" w:rsidRDefault="00573704" w:rsidP="00573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высказались за принятие проекта решения Совета 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сельсовет муниципального района  Уфимский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 район Республики Башкортостан на 202</w:t>
      </w:r>
      <w:r w:rsidR="007125E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125E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125E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 </w:t>
      </w:r>
    </w:p>
    <w:p w:rsidR="00573704" w:rsidRDefault="00573704" w:rsidP="005737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направить Совету 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сельсовет проект решения Совета 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 «О бюджете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 на 202</w:t>
      </w:r>
      <w:r w:rsidR="007125E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125E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125E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для принятия решения.</w:t>
      </w:r>
    </w:p>
    <w:p w:rsidR="00573704" w:rsidRDefault="00573704" w:rsidP="00573704">
      <w:pPr>
        <w:spacing w:line="360" w:lineRule="auto"/>
        <w:ind w:firstLine="709"/>
        <w:jc w:val="both"/>
        <w:rPr>
          <w:sz w:val="28"/>
          <w:szCs w:val="28"/>
        </w:rPr>
      </w:pPr>
    </w:p>
    <w:p w:rsidR="00573704" w:rsidRDefault="00573704" w:rsidP="00573704">
      <w:pPr>
        <w:spacing w:line="360" w:lineRule="auto"/>
        <w:ind w:firstLine="709"/>
        <w:jc w:val="both"/>
        <w:rPr>
          <w:sz w:val="28"/>
          <w:szCs w:val="28"/>
        </w:rPr>
      </w:pPr>
    </w:p>
    <w:p w:rsidR="007125E5" w:rsidRDefault="003A2A5A" w:rsidP="0057370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 w:rsidR="0057370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="00573704">
        <w:rPr>
          <w:sz w:val="28"/>
          <w:szCs w:val="28"/>
        </w:rPr>
        <w:t xml:space="preserve"> комиссии </w:t>
      </w:r>
    </w:p>
    <w:p w:rsidR="00573704" w:rsidRDefault="00573704" w:rsidP="005737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</w:t>
      </w:r>
    </w:p>
    <w:p w:rsidR="00573704" w:rsidRDefault="00573704" w:rsidP="005737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</w:t>
      </w:r>
      <w:proofErr w:type="spellStart"/>
      <w:r w:rsidR="003A2A5A">
        <w:rPr>
          <w:sz w:val="28"/>
          <w:szCs w:val="28"/>
        </w:rPr>
        <w:t>Р.Ф.Самигуллин</w:t>
      </w:r>
      <w:proofErr w:type="spellEnd"/>
    </w:p>
    <w:p w:rsidR="00573704" w:rsidRDefault="00573704" w:rsidP="00573704">
      <w:pPr>
        <w:spacing w:line="360" w:lineRule="auto"/>
        <w:ind w:firstLine="709"/>
        <w:jc w:val="both"/>
        <w:rPr>
          <w:sz w:val="28"/>
          <w:szCs w:val="28"/>
        </w:rPr>
      </w:pPr>
    </w:p>
    <w:p w:rsidR="00573704" w:rsidRDefault="00573704" w:rsidP="00573704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3704" w:rsidRDefault="00573704" w:rsidP="00573704">
      <w:pPr>
        <w:spacing w:line="360" w:lineRule="auto"/>
      </w:pPr>
    </w:p>
    <w:p w:rsidR="00573704" w:rsidRDefault="00573704" w:rsidP="00573704"/>
    <w:p w:rsidR="00573704" w:rsidRDefault="00573704" w:rsidP="00573704"/>
    <w:p w:rsidR="00573704" w:rsidRDefault="00573704" w:rsidP="00573704"/>
    <w:p w:rsidR="00573704" w:rsidRDefault="00573704" w:rsidP="00573704"/>
    <w:p w:rsidR="00573704" w:rsidRDefault="00573704" w:rsidP="00BC5B3C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573704" w:rsidRDefault="00573704" w:rsidP="00BC5B3C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573704" w:rsidRDefault="00573704" w:rsidP="00BC5B3C">
      <w:pPr>
        <w:tabs>
          <w:tab w:val="left" w:pos="1134"/>
        </w:tabs>
        <w:spacing w:line="360" w:lineRule="auto"/>
        <w:rPr>
          <w:b/>
          <w:sz w:val="32"/>
          <w:szCs w:val="32"/>
        </w:rPr>
      </w:pPr>
    </w:p>
    <w:p w:rsidR="00A379D6" w:rsidRDefault="00A379D6"/>
    <w:sectPr w:rsidR="00A379D6" w:rsidSect="003A2A5A">
      <w:pgSz w:w="11909" w:h="16834"/>
      <w:pgMar w:top="709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2BC"/>
    <w:multiLevelType w:val="hybridMultilevel"/>
    <w:tmpl w:val="0C626920"/>
    <w:lvl w:ilvl="0" w:tplc="146CE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C"/>
    <w:rsid w:val="000E7012"/>
    <w:rsid w:val="003A2A5A"/>
    <w:rsid w:val="00453E4C"/>
    <w:rsid w:val="00573704"/>
    <w:rsid w:val="007125E5"/>
    <w:rsid w:val="00A379D6"/>
    <w:rsid w:val="00BA124D"/>
    <w:rsid w:val="00BC5B3C"/>
    <w:rsid w:val="00C813FF"/>
    <w:rsid w:val="00E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B3C"/>
    <w:rPr>
      <w:color w:val="0000FF"/>
      <w:u w:val="single"/>
    </w:rPr>
  </w:style>
  <w:style w:type="paragraph" w:styleId="a4">
    <w:name w:val="List Paragraph"/>
    <w:basedOn w:val="a"/>
    <w:qFormat/>
    <w:rsid w:val="00BC5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2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B3C"/>
    <w:rPr>
      <w:color w:val="0000FF"/>
      <w:u w:val="single"/>
    </w:rPr>
  </w:style>
  <w:style w:type="paragraph" w:styleId="a4">
    <w:name w:val="List Paragraph"/>
    <w:basedOn w:val="a"/>
    <w:qFormat/>
    <w:rsid w:val="00BC5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2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itrievka-uf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</cp:revision>
  <cp:lastPrinted>2022-12-09T07:04:00Z</cp:lastPrinted>
  <dcterms:created xsi:type="dcterms:W3CDTF">2022-12-05T14:10:00Z</dcterms:created>
  <dcterms:modified xsi:type="dcterms:W3CDTF">2022-12-09T07:25:00Z</dcterms:modified>
</cp:coreProperties>
</file>